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52F7" w:rsidRDefault="008F52F7">
      <w:r>
        <w:t>Ola Lönnqvist 2018-10-23</w:t>
      </w:r>
    </w:p>
    <w:p w:rsidR="00F73222" w:rsidRDefault="00D62082">
      <w:r>
        <w:rPr>
          <w:noProof/>
          <w:lang w:eastAsia="sv-SE"/>
        </w:rPr>
        <w:drawing>
          <wp:inline distT="0" distB="0" distL="0" distR="0">
            <wp:extent cx="8892540" cy="4999613"/>
            <wp:effectExtent l="19050" t="0" r="3810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99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082" w:rsidRDefault="005806D9">
      <w:r>
        <w:t>Stadskarta från 178</w:t>
      </w:r>
      <w:r w:rsidR="00D62082">
        <w:t>0 visande kvarteret A, dvs Bergskvarteret, i Söderköping.</w:t>
      </w:r>
    </w:p>
    <w:p w:rsidR="00D62082" w:rsidRDefault="00D62082">
      <w:r>
        <w:lastRenderedPageBreak/>
        <w:t xml:space="preserve">Tomtnumrern på kartan är </w:t>
      </w:r>
      <w:r w:rsidR="008F52F7">
        <w:t xml:space="preserve">troligen </w:t>
      </w:r>
      <w:r>
        <w:t>NTE identiska med husförhörslängdens nummer på tomterna.</w:t>
      </w:r>
    </w:p>
    <w:p w:rsidR="00D62082" w:rsidRDefault="00D62082">
      <w:r>
        <w:rPr>
          <w:noProof/>
          <w:lang w:eastAsia="sv-SE"/>
        </w:rPr>
        <w:drawing>
          <wp:inline distT="0" distB="0" distL="0" distR="0">
            <wp:extent cx="8892540" cy="4999613"/>
            <wp:effectExtent l="19050" t="0" r="381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99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082" w:rsidRDefault="00D62082">
      <w:r>
        <w:t>Den till kartan åtföljande texten anger 2 nummer, det första ordet är svårt att tolka men säger Port nummer, det andra säger Charta nummer.</w:t>
      </w:r>
    </w:p>
    <w:p w:rsidR="00D62082" w:rsidRDefault="00D62082">
      <w:r>
        <w:rPr>
          <w:noProof/>
          <w:lang w:eastAsia="sv-SE"/>
        </w:rPr>
        <w:lastRenderedPageBreak/>
        <w:drawing>
          <wp:inline distT="0" distB="0" distL="0" distR="0">
            <wp:extent cx="8892540" cy="4999613"/>
            <wp:effectExtent l="19050" t="0" r="3810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99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082" w:rsidRDefault="008F52F7">
      <w:r>
        <w:t>För Charta</w:t>
      </w:r>
      <w:r w:rsidR="00D62082">
        <w:t xml:space="preserve"> nummer 21 anges som Port nummer 57. Noterar informationen ovan för nr 56/20 där det anges ”är i kyrkans Längd införd unde No 12” och för nr 58/21 står ” kyrkans Längd under No 10 et 13”.</w:t>
      </w:r>
    </w:p>
    <w:p w:rsidR="00D62082" w:rsidRDefault="00D62082">
      <w:r>
        <w:lastRenderedPageBreak/>
        <w:t>Detta gör att kartnummer 21 inte är identiskt med kyrkans nummer 21.</w:t>
      </w:r>
    </w:p>
    <w:p w:rsidR="00D62082" w:rsidRDefault="00D62082">
      <w:r>
        <w:rPr>
          <w:noProof/>
          <w:lang w:eastAsia="sv-SE"/>
        </w:rPr>
        <w:drawing>
          <wp:inline distT="0" distB="0" distL="0" distR="0">
            <wp:extent cx="8892540" cy="4999613"/>
            <wp:effectExtent l="19050" t="0" r="3810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99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082" w:rsidRDefault="00D62082">
      <w:r>
        <w:t xml:space="preserve">1928 års karta på ungefär samma område. Här är tomtnumrern </w:t>
      </w:r>
      <w:r w:rsidR="008F52F7">
        <w:t>helt andra än på kartan från 178</w:t>
      </w:r>
      <w:r>
        <w:t>0.</w:t>
      </w:r>
    </w:p>
    <w:p w:rsidR="00620FAA" w:rsidRDefault="00620FAA"/>
    <w:p w:rsidR="00620FAA" w:rsidRDefault="00620FAA">
      <w:r>
        <w:rPr>
          <w:noProof/>
          <w:lang w:eastAsia="sv-SE"/>
        </w:rPr>
        <w:drawing>
          <wp:inline distT="0" distB="0" distL="0" distR="0">
            <wp:extent cx="8892540" cy="4999613"/>
            <wp:effectExtent l="19050" t="0" r="3810" b="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99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FAA" w:rsidRDefault="00620FAA">
      <w:r>
        <w:t>Del av förteckning över tomter i Hospitalskvarteret upprättad 1876.</w:t>
      </w:r>
    </w:p>
    <w:p w:rsidR="00620FAA" w:rsidRDefault="00620FAA">
      <w:r>
        <w:lastRenderedPageBreak/>
        <w:t>Även här finns det flera nummerbeteckningar för tomterna.</w:t>
      </w:r>
    </w:p>
    <w:p w:rsidR="00620FAA" w:rsidRDefault="00620FAA">
      <w:pPr>
        <w:rPr>
          <w:lang w:val="nn-NO"/>
        </w:rPr>
      </w:pPr>
      <w:r w:rsidRPr="00620FAA">
        <w:rPr>
          <w:lang w:val="nn-NO"/>
        </w:rPr>
        <w:t>Hospitalet Nr 1, Port nr 48, Charta nr 45</w:t>
      </w:r>
      <w:r>
        <w:rPr>
          <w:lang w:val="nn-NO"/>
        </w:rPr>
        <w:t>.</w:t>
      </w:r>
    </w:p>
    <w:p w:rsidR="00620FAA" w:rsidRDefault="00620FAA">
      <w:r w:rsidRPr="00620FAA">
        <w:t>I husförh</w:t>
      </w:r>
      <w:r w:rsidR="00C72694">
        <w:t>örslängden finns inget Hospital</w:t>
      </w:r>
      <w:r w:rsidRPr="00620FAA">
        <w:t>et nr 1 nämnt.</w:t>
      </w:r>
    </w:p>
    <w:p w:rsidR="00C72694" w:rsidRDefault="00C72694">
      <w:r>
        <w:rPr>
          <w:noProof/>
          <w:lang w:eastAsia="sv-SE"/>
        </w:rPr>
        <w:drawing>
          <wp:inline distT="0" distB="0" distL="0" distR="0">
            <wp:extent cx="7930515" cy="4458738"/>
            <wp:effectExtent l="19050" t="0" r="0" b="0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0515" cy="4458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694" w:rsidRDefault="00C72694">
      <w:r>
        <w:t>Ytterligare från samma förteckning.</w:t>
      </w:r>
    </w:p>
    <w:p w:rsidR="00C72694" w:rsidRDefault="00C72694">
      <w:r>
        <w:lastRenderedPageBreak/>
        <w:t>Någon överensstämmelse mellan husförhörsbokens nummer och den vänstra kolumnen ovan tycks inte finnas, MEN</w:t>
      </w:r>
    </w:p>
    <w:p w:rsidR="00C72694" w:rsidRDefault="00C72694">
      <w:r>
        <w:t>beteckningen 36 a i den mellersta kolumnen stämmer helt överens med husförhörslängden.</w:t>
      </w:r>
    </w:p>
    <w:p w:rsidR="00C72694" w:rsidRPr="00620FAA" w:rsidRDefault="00C72694">
      <w:r>
        <w:rPr>
          <w:noProof/>
          <w:lang w:eastAsia="sv-SE"/>
        </w:rPr>
        <w:drawing>
          <wp:inline distT="0" distB="0" distL="0" distR="0">
            <wp:extent cx="8016240" cy="4506935"/>
            <wp:effectExtent l="19050" t="0" r="3810" b="0"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6240" cy="450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FAA" w:rsidRPr="00620FAA" w:rsidRDefault="00620FAA"/>
    <w:p w:rsidR="00D62082" w:rsidRDefault="00C72694">
      <w:r>
        <w:lastRenderedPageBreak/>
        <w:t>Innebär detta att husförhörslän</w:t>
      </w:r>
      <w:r w:rsidR="00F91878">
        <w:t>gden,</w:t>
      </w:r>
      <w:r>
        <w:t xml:space="preserve"> åtminstone vid denna tid, använder sig av så kallade Port Nummer?</w:t>
      </w:r>
    </w:p>
    <w:p w:rsidR="00C72694" w:rsidRDefault="00C72694">
      <w:r>
        <w:rPr>
          <w:noProof/>
          <w:lang w:eastAsia="sv-SE"/>
        </w:rPr>
        <w:drawing>
          <wp:inline distT="0" distB="0" distL="0" distR="0">
            <wp:extent cx="8892540" cy="4999613"/>
            <wp:effectExtent l="19050" t="0" r="3810" b="0"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99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694" w:rsidRDefault="00C72694">
      <w:r>
        <w:t>Port Nr 32 i kartbeskrivningen stämmer också överens med husförhörslängden.</w:t>
      </w:r>
    </w:p>
    <w:p w:rsidR="00C72694" w:rsidRDefault="00C72694">
      <w:r>
        <w:lastRenderedPageBreak/>
        <w:t>Detta bör INNEBÄRA att det som fråg</w:t>
      </w:r>
      <w:r w:rsidR="005806D9">
        <w:t>an gäller nämligen husförhörslä</w:t>
      </w:r>
      <w:r w:rsidR="00F91878">
        <w:t>ngdens Berg</w:t>
      </w:r>
      <w:r>
        <w:t>ska kvarteret Nr 21 motsvarar Portnummner 21 åtminstone under senare delan av 1800-talet.</w:t>
      </w:r>
    </w:p>
    <w:p w:rsidR="005806D9" w:rsidRDefault="005806D9">
      <w:r>
        <w:t>Kan det vara så även tidigare?</w:t>
      </w:r>
    </w:p>
    <w:p w:rsidR="005806D9" w:rsidRDefault="005806D9">
      <w:r>
        <w:t>Husförhörslängden AI:2 för 1784-1788 anger för Nr 21 som boende Snickaren Anders Åberg.</w:t>
      </w:r>
    </w:p>
    <w:p w:rsidR="005806D9" w:rsidRDefault="005806D9">
      <w:r>
        <w:rPr>
          <w:noProof/>
          <w:lang w:eastAsia="sv-SE"/>
        </w:rPr>
        <w:drawing>
          <wp:inline distT="0" distB="0" distL="0" distR="0">
            <wp:extent cx="7273290" cy="4089229"/>
            <wp:effectExtent l="19050" t="0" r="3810" b="0"/>
            <wp:docPr id="25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290" cy="4089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6D9" w:rsidRDefault="005806D9">
      <w:r>
        <w:t>Husförhörslängden anger som nummer ”Gårdarnas nummer”.</w:t>
      </w:r>
    </w:p>
    <w:p w:rsidR="005806D9" w:rsidRDefault="005806D9">
      <w:r>
        <w:rPr>
          <w:noProof/>
          <w:lang w:eastAsia="sv-SE"/>
        </w:rPr>
        <w:lastRenderedPageBreak/>
        <w:drawing>
          <wp:inline distT="0" distB="0" distL="0" distR="0">
            <wp:extent cx="8143875" cy="1914525"/>
            <wp:effectExtent l="19050" t="0" r="9525" b="0"/>
            <wp:docPr id="28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8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6D9" w:rsidRDefault="005806D9">
      <w:r>
        <w:t>På gård nr 2 bor Trädgårdsmästaren Peter Berglund.</w:t>
      </w:r>
    </w:p>
    <w:p w:rsidR="005806D9" w:rsidRDefault="00900FD0">
      <w:r>
        <w:rPr>
          <w:noProof/>
          <w:lang w:eastAsia="sv-SE"/>
        </w:rPr>
        <w:drawing>
          <wp:inline distT="0" distB="0" distL="0" distR="0">
            <wp:extent cx="5381625" cy="2371725"/>
            <wp:effectExtent l="19050" t="0" r="9525" b="0"/>
            <wp:docPr id="31" name="Bild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FD0" w:rsidRDefault="00900FD0">
      <w:r>
        <w:t>Och enligt beskrivning till kartan har han såväl portnummer som kartnummer 2. Nu tycks kyrkans numrering stämma överens med kartan???!!!</w:t>
      </w:r>
    </w:p>
    <w:p w:rsidR="00900FD0" w:rsidRDefault="00900FD0">
      <w:r>
        <w:t>Jag gör ett nytt försök med Husförhörslängde</w:t>
      </w:r>
      <w:r w:rsidR="00F91878">
        <w:t>n</w:t>
      </w:r>
      <w:r>
        <w:t xml:space="preserve"> nr 8 och kartans portnummer 8.</w:t>
      </w:r>
    </w:p>
    <w:p w:rsidR="00900FD0" w:rsidRDefault="00900FD0">
      <w:r>
        <w:rPr>
          <w:noProof/>
          <w:lang w:eastAsia="sv-SE"/>
        </w:rPr>
        <w:lastRenderedPageBreak/>
        <w:drawing>
          <wp:inline distT="0" distB="0" distL="0" distR="0">
            <wp:extent cx="4648200" cy="2724150"/>
            <wp:effectExtent l="19050" t="0" r="0" b="0"/>
            <wp:docPr id="34" name="Bild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FD0" w:rsidRDefault="00900FD0">
      <w:r>
        <w:t>Här bor enligr kyrkan Bryggaren Lundgren.</w:t>
      </w:r>
    </w:p>
    <w:p w:rsidR="00900FD0" w:rsidRDefault="00900FD0">
      <w:r>
        <w:rPr>
          <w:noProof/>
          <w:lang w:eastAsia="sv-SE"/>
        </w:rPr>
        <w:drawing>
          <wp:inline distT="0" distB="0" distL="0" distR="0">
            <wp:extent cx="3489846" cy="2145135"/>
            <wp:effectExtent l="19050" t="0" r="0" b="0"/>
            <wp:docPr id="37" name="Bild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620" cy="2148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FD0" w:rsidRDefault="00900FD0">
      <w:r>
        <w:t>Och enligt kartan samma person.</w:t>
      </w:r>
    </w:p>
    <w:p w:rsidR="00900FD0" w:rsidRDefault="00900FD0">
      <w:r>
        <w:lastRenderedPageBreak/>
        <w:t>ALLTSÅ PORTNUMMER för en karta är under gamla tider identiskt med TOMTNUMMER i husförhörslängden.</w:t>
      </w:r>
    </w:p>
    <w:p w:rsidR="00900FD0" w:rsidRDefault="00900FD0">
      <w:r>
        <w:t>MEN KARTNUMMER på kartan är INTE detsammma som p</w:t>
      </w:r>
      <w:r w:rsidR="00F91878">
        <w:t>o</w:t>
      </w:r>
      <w:r>
        <w:t>rtnummer.</w:t>
      </w:r>
    </w:p>
    <w:p w:rsidR="00900FD0" w:rsidRDefault="00900FD0">
      <w:r>
        <w:t>FRÅGAN gällde senare delen av</w:t>
      </w:r>
      <w:r w:rsidR="00F91878">
        <w:t xml:space="preserve"> 1800-talet och var husförhörsl</w:t>
      </w:r>
      <w:r>
        <w:t>ä</w:t>
      </w:r>
      <w:r w:rsidR="00F91878">
        <w:t>ng</w:t>
      </w:r>
      <w:r>
        <w:t>dens nummner 21 i Berg kvarteret är belägen (var belägen).</w:t>
      </w:r>
    </w:p>
    <w:p w:rsidR="00900FD0" w:rsidRDefault="00900FD0">
      <w:r>
        <w:t>Husförhörsnummer 21 är således detsamma som Portnummer 21 som enligt kartbeskrivningen 1780 är detsamma som</w:t>
      </w:r>
    </w:p>
    <w:p w:rsidR="00900FD0" w:rsidRDefault="00900FD0">
      <w:r>
        <w:rPr>
          <w:noProof/>
          <w:lang w:eastAsia="sv-SE"/>
        </w:rPr>
        <w:drawing>
          <wp:inline distT="0" distB="0" distL="0" distR="0">
            <wp:extent cx="7381875" cy="1085850"/>
            <wp:effectExtent l="19050" t="0" r="9525" b="0"/>
            <wp:docPr id="40" name="Bild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FD0" w:rsidRDefault="00900FD0">
      <w:r>
        <w:t>Chartnummer 49.</w:t>
      </w:r>
    </w:p>
    <w:p w:rsidR="00900FD0" w:rsidRDefault="008F52F7">
      <w:r>
        <w:rPr>
          <w:noProof/>
          <w:lang w:eastAsia="sv-SE"/>
        </w:rPr>
        <w:drawing>
          <wp:inline distT="0" distB="0" distL="0" distR="0">
            <wp:extent cx="4698355" cy="2641535"/>
            <wp:effectExtent l="19050" t="0" r="6995" b="0"/>
            <wp:docPr id="43" name="Bild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992" cy="2650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2F7" w:rsidRDefault="008F52F7">
      <w:r>
        <w:lastRenderedPageBreak/>
        <w:t>Här kan vi se var det bör varit!</w:t>
      </w:r>
    </w:p>
    <w:p w:rsidR="008F52F7" w:rsidRDefault="008F52F7">
      <w:r>
        <w:rPr>
          <w:noProof/>
          <w:lang w:eastAsia="sv-SE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margin-left:164.65pt;margin-top:222.4pt;width:149.25pt;height:182.25pt;flip:y;z-index:251659264" o:connectortype="straight" strokecolor="red" strokeweight="3pt">
            <v:stroke endarrow="block"/>
          </v:shape>
        </w:pict>
      </w:r>
      <w:r>
        <w:rPr>
          <w:noProof/>
          <w:lang w:eastAsia="sv-SE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-4445</wp:posOffset>
            </wp:positionV>
            <wp:extent cx="8892540" cy="5000625"/>
            <wp:effectExtent l="19050" t="0" r="3810" b="0"/>
            <wp:wrapNone/>
            <wp:docPr id="46" name="Bild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52F7" w:rsidRDefault="008F52F7"/>
    <w:p w:rsidR="008F52F7" w:rsidRDefault="008F52F7"/>
    <w:p w:rsidR="00900FD0" w:rsidRDefault="00900FD0"/>
    <w:p w:rsidR="00900FD0" w:rsidRDefault="00900FD0"/>
    <w:p w:rsidR="00900FD0" w:rsidRDefault="00900FD0"/>
    <w:p w:rsidR="00900FD0" w:rsidRDefault="00900FD0"/>
    <w:p w:rsidR="005806D9" w:rsidRDefault="008F52F7">
      <w:r>
        <w:rPr>
          <w:noProof/>
          <w:lang w:eastAsia="sv-SE"/>
        </w:rPr>
        <w:pict>
          <v:shape id="_x0000_s1028" type="#_x0000_t32" style="position:absolute;margin-left:164.65pt;margin-top:145.55pt;width:399.75pt;height:84.75pt;flip:y;z-index:251662336" o:connectortype="straight" strokecolor="red" strokeweight="3pt">
            <v:stroke endarrow="block"/>
          </v:shape>
        </w:pict>
      </w:r>
      <w:r>
        <w:rPr>
          <w:noProof/>
          <w:lang w:eastAsia="sv-S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5215255</wp:posOffset>
            </wp:positionH>
            <wp:positionV relativeFrom="paragraph">
              <wp:posOffset>76835</wp:posOffset>
            </wp:positionV>
            <wp:extent cx="2990850" cy="3286125"/>
            <wp:effectExtent l="19050" t="0" r="0" b="0"/>
            <wp:wrapNone/>
            <wp:docPr id="52" name="Bild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Här</w:t>
      </w:r>
    </w:p>
    <w:p w:rsidR="008F52F7" w:rsidRDefault="008F52F7"/>
    <w:p w:rsidR="008F52F7" w:rsidRPr="00620FAA" w:rsidRDefault="008F52F7"/>
    <w:sectPr w:rsidR="008F52F7" w:rsidRPr="00620FAA" w:rsidSect="00D62082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1304"/>
  <w:hyphenationZone w:val="425"/>
  <w:drawingGridHorizontalSpacing w:val="110"/>
  <w:displayHorizontalDrawingGridEvery w:val="2"/>
  <w:characterSpacingControl w:val="doNotCompress"/>
  <w:compat/>
  <w:rsids>
    <w:rsidRoot w:val="00D62082"/>
    <w:rsid w:val="005806D9"/>
    <w:rsid w:val="00620FAA"/>
    <w:rsid w:val="008F52F7"/>
    <w:rsid w:val="00900FD0"/>
    <w:rsid w:val="00C72694"/>
    <w:rsid w:val="00D62082"/>
    <w:rsid w:val="00F73222"/>
    <w:rsid w:val="00F918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red"/>
    </o:shapedefaults>
    <o:shapelayout v:ext="edit">
      <o:idmap v:ext="edit" data="1"/>
      <o:rules v:ext="edit">
        <o:r id="V:Rule2" type="connector" idref="#_x0000_s1027"/>
        <o:r id="V:Rule3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3222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D620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620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13</Pages>
  <Words>395</Words>
  <Characters>2097</Characters>
  <Application>Microsoft Office Word</Application>
  <DocSecurity>0</DocSecurity>
  <Lines>17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Ola</dc:creator>
  <cp:lastModifiedBy>Ola</cp:lastModifiedBy>
  <cp:revision>1</cp:revision>
  <dcterms:created xsi:type="dcterms:W3CDTF">2018-10-23T07:22:00Z</dcterms:created>
  <dcterms:modified xsi:type="dcterms:W3CDTF">2018-10-23T08:27:00Z</dcterms:modified>
</cp:coreProperties>
</file>